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672F9D" w:rsidRDefault="004F1B26">
      <w:pPr>
        <w:tabs>
          <w:tab w:val="right" w:pos="10080"/>
        </w:tabs>
        <w:rPr>
          <w:rFonts w:ascii="Arial" w:hAnsi="Arial" w:cs="Arial"/>
          <w:b/>
          <w:sz w:val="40"/>
          <w:szCs w:val="22"/>
        </w:rPr>
      </w:pPr>
      <w:r w:rsidRPr="00672F9D">
        <w:rPr>
          <w:rFonts w:ascii="Arial" w:hAnsi="Arial" w:cs="Arial"/>
          <w:b/>
          <w:sz w:val="40"/>
          <w:szCs w:val="22"/>
        </w:rPr>
        <w:t>Gill Athletics, Inc.</w:t>
      </w:r>
    </w:p>
    <w:p w:rsidR="00672F9D" w:rsidRDefault="00672F9D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AB47A1" w:rsidRPr="00672F9D" w:rsidRDefault="00BF4F2D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7391</w:t>
      </w:r>
      <w:r w:rsidR="00F35F2C">
        <w:rPr>
          <w:rFonts w:ascii="Arial" w:hAnsi="Arial" w:cs="Arial"/>
          <w:b/>
          <w:sz w:val="22"/>
          <w:szCs w:val="22"/>
        </w:rPr>
        <w:t>20</w:t>
      </w:r>
      <w:r w:rsidR="00356FA0">
        <w:rPr>
          <w:rFonts w:ascii="Arial" w:hAnsi="Arial" w:cs="Arial"/>
          <w:b/>
          <w:sz w:val="22"/>
          <w:szCs w:val="22"/>
        </w:rPr>
        <w:t xml:space="preserve"> </w:t>
      </w:r>
      <w:r w:rsidR="00185AF0" w:rsidRPr="00185AF0">
        <w:rPr>
          <w:rFonts w:ascii="Arial" w:hAnsi="Arial" w:cs="Arial"/>
          <w:b/>
          <w:sz w:val="22"/>
          <w:szCs w:val="22"/>
        </w:rPr>
        <w:t>–</w:t>
      </w:r>
      <w:r w:rsidR="00672F9D" w:rsidRPr="00185AF0">
        <w:rPr>
          <w:rFonts w:ascii="Arial" w:hAnsi="Arial" w:cs="Arial"/>
          <w:b/>
          <w:sz w:val="22"/>
          <w:szCs w:val="22"/>
        </w:rPr>
        <w:t xml:space="preserve"> </w:t>
      </w:r>
      <w:r w:rsidR="00F35F2C">
        <w:rPr>
          <w:rFonts w:ascii="Arial" w:hAnsi="Arial" w:cs="Arial"/>
          <w:b/>
          <w:sz w:val="22"/>
          <w:szCs w:val="22"/>
        </w:rPr>
        <w:t>20</w:t>
      </w:r>
      <w:r w:rsidR="00356FA0">
        <w:rPr>
          <w:rFonts w:ascii="Arial" w:hAnsi="Arial" w:cs="Arial"/>
          <w:b/>
          <w:sz w:val="22"/>
          <w:szCs w:val="22"/>
        </w:rPr>
        <w:t xml:space="preserve">’ </w:t>
      </w:r>
      <w:r w:rsidR="00941075">
        <w:rPr>
          <w:rFonts w:ascii="Arial" w:hAnsi="Arial" w:cs="Arial"/>
          <w:b/>
          <w:sz w:val="22"/>
          <w:szCs w:val="22"/>
        </w:rPr>
        <w:t xml:space="preserve">Offset Pole </w:t>
      </w:r>
      <w:r w:rsidR="00356FA0">
        <w:rPr>
          <w:rFonts w:ascii="Arial" w:hAnsi="Arial" w:cs="Arial"/>
          <w:b/>
          <w:sz w:val="22"/>
          <w:szCs w:val="22"/>
        </w:rPr>
        <w:t>Ball Stop</w:t>
      </w:r>
      <w:r w:rsidR="004F1B26" w:rsidRPr="00672F9D">
        <w:rPr>
          <w:rFonts w:ascii="Arial" w:hAnsi="Arial" w:cs="Arial"/>
          <w:b/>
          <w:sz w:val="22"/>
          <w:szCs w:val="22"/>
        </w:rPr>
        <w:tab/>
      </w:r>
    </w:p>
    <w:p w:rsidR="002A3663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BF6F0F" w:rsidRPr="004122D7" w:rsidRDefault="0049777A" w:rsidP="004122D7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SECTION </w:t>
      </w:r>
      <w:r w:rsidR="0062573B">
        <w:rPr>
          <w:rFonts w:ascii="Arial" w:hAnsi="Arial" w:cs="Arial"/>
          <w:b/>
          <w:bCs/>
          <w:sz w:val="22"/>
          <w:szCs w:val="22"/>
        </w:rPr>
        <w:t>11 68 33</w:t>
      </w:r>
    </w:p>
    <w:p w:rsidR="004F1B26" w:rsidRDefault="004F1B26" w:rsidP="0049777A">
      <w:pPr>
        <w:jc w:val="both"/>
        <w:rPr>
          <w:rFonts w:ascii="Arial" w:hAnsi="Arial" w:cs="Arial"/>
          <w:sz w:val="22"/>
          <w:szCs w:val="22"/>
        </w:rPr>
      </w:pPr>
    </w:p>
    <w:p w:rsidR="004F1B26" w:rsidRPr="004122D7" w:rsidRDefault="00F35F2C" w:rsidP="0049777A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</w:t>
      </w:r>
      <w:r w:rsidR="00254897">
        <w:rPr>
          <w:rFonts w:ascii="Arial" w:hAnsi="Arial" w:cs="Arial"/>
          <w:b/>
          <w:bCs/>
          <w:sz w:val="22"/>
          <w:szCs w:val="22"/>
        </w:rPr>
        <w:t>’</w:t>
      </w:r>
      <w:r w:rsidR="00941075">
        <w:rPr>
          <w:rFonts w:ascii="Arial" w:hAnsi="Arial" w:cs="Arial"/>
          <w:b/>
          <w:bCs/>
          <w:sz w:val="22"/>
          <w:szCs w:val="22"/>
        </w:rPr>
        <w:t xml:space="preserve"> OFFSET POLE</w:t>
      </w:r>
      <w:r w:rsidR="00254897">
        <w:rPr>
          <w:rFonts w:ascii="Arial" w:hAnsi="Arial" w:cs="Arial"/>
          <w:b/>
          <w:bCs/>
          <w:sz w:val="22"/>
          <w:szCs w:val="22"/>
        </w:rPr>
        <w:t xml:space="preserve"> </w:t>
      </w:r>
      <w:r w:rsidR="00B336D1">
        <w:rPr>
          <w:rFonts w:ascii="Arial" w:hAnsi="Arial" w:cs="Arial"/>
          <w:b/>
          <w:bCs/>
          <w:sz w:val="22"/>
          <w:szCs w:val="22"/>
        </w:rPr>
        <w:t>BALL STOP</w:t>
      </w:r>
    </w:p>
    <w:p w:rsidR="004F1B26" w:rsidRDefault="004F1B26">
      <w:pPr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1</w:t>
      </w:r>
      <w:r>
        <w:rPr>
          <w:rFonts w:ascii="Arial" w:hAnsi="Arial" w:cs="Arial"/>
          <w:b/>
          <w:bCs/>
          <w:sz w:val="22"/>
          <w:szCs w:val="22"/>
        </w:rPr>
        <w:tab/>
        <w:t>GENERAL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SECTION INCLUDES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9777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F35F2C">
        <w:rPr>
          <w:rFonts w:ascii="Arial" w:hAnsi="Arial" w:cs="Arial"/>
          <w:sz w:val="22"/>
          <w:szCs w:val="22"/>
        </w:rPr>
        <w:t>20</w:t>
      </w:r>
      <w:r w:rsidR="00B336D1">
        <w:rPr>
          <w:rFonts w:ascii="Arial" w:hAnsi="Arial" w:cs="Arial"/>
          <w:sz w:val="22"/>
          <w:szCs w:val="22"/>
        </w:rPr>
        <w:t xml:space="preserve">’ </w:t>
      </w:r>
      <w:r w:rsidR="00941075">
        <w:rPr>
          <w:rFonts w:ascii="Arial" w:hAnsi="Arial" w:cs="Arial"/>
          <w:sz w:val="22"/>
          <w:szCs w:val="22"/>
        </w:rPr>
        <w:t xml:space="preserve">OFFSET POLE </w:t>
      </w:r>
      <w:r w:rsidR="00B336D1">
        <w:rPr>
          <w:rFonts w:ascii="Arial" w:hAnsi="Arial" w:cs="Arial"/>
          <w:sz w:val="22"/>
          <w:szCs w:val="22"/>
        </w:rPr>
        <w:t>BALL STOP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RELATED SECTIONS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31 23 00</w:t>
      </w:r>
      <w:r>
        <w:rPr>
          <w:rFonts w:ascii="Arial" w:hAnsi="Arial" w:cs="Arial"/>
          <w:sz w:val="22"/>
          <w:szCs w:val="22"/>
        </w:rPr>
        <w:t xml:space="preserve"> Excavation and Fill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03 30 00</w:t>
      </w:r>
      <w:r>
        <w:rPr>
          <w:rFonts w:ascii="Arial" w:hAnsi="Arial" w:cs="Arial"/>
          <w:sz w:val="22"/>
          <w:szCs w:val="22"/>
        </w:rPr>
        <w:t xml:space="preserve"> Cast-in-Place Concrete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32 18 23</w:t>
      </w:r>
      <w:r>
        <w:rPr>
          <w:rFonts w:ascii="Arial" w:hAnsi="Arial" w:cs="Arial"/>
          <w:sz w:val="22"/>
          <w:szCs w:val="22"/>
        </w:rPr>
        <w:t xml:space="preserve"> </w:t>
      </w:r>
      <w:r w:rsidRPr="00A02B49">
        <w:rPr>
          <w:rFonts w:ascii="Arial" w:hAnsi="Arial" w:cs="Arial"/>
          <w:sz w:val="22"/>
          <w:szCs w:val="22"/>
        </w:rPr>
        <w:t>Athletic Surfacing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6C7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32 12 16</w:t>
      </w:r>
      <w:r>
        <w:rPr>
          <w:rFonts w:ascii="Arial" w:hAnsi="Arial" w:cs="Arial"/>
          <w:sz w:val="22"/>
          <w:szCs w:val="22"/>
        </w:rPr>
        <w:t xml:space="preserve"> Asphalt Paving</w:t>
      </w:r>
      <w:r w:rsidR="002A3663">
        <w:rPr>
          <w:rFonts w:ascii="Arial" w:hAnsi="Arial" w:cs="Arial"/>
          <w:sz w:val="22"/>
          <w:szCs w:val="22"/>
        </w:rPr>
        <w:t>.</w:t>
      </w:r>
    </w:p>
    <w:p w:rsidR="00BF6F0F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REFERENCES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NFHS – National Federation of State High School Associations (NFHS)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NCAA – National Collegiate Athletic Association (NCAA)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IAAF – International Association of Athletics Federations (IAAF)</w:t>
      </w:r>
    </w:p>
    <w:p w:rsidR="001F3768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FIFA – </w:t>
      </w:r>
      <w:r w:rsidRPr="00E62F95">
        <w:rPr>
          <w:rFonts w:ascii="Arial" w:hAnsi="Arial" w:cs="Arial"/>
          <w:shd w:val="clear" w:color="auto" w:fill="FFFFFF"/>
        </w:rPr>
        <w:t>International Federation of Association Football</w:t>
      </w:r>
    </w:p>
    <w:p w:rsidR="001F3768" w:rsidRPr="00E62F95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FIBA –</w:t>
      </w:r>
      <w:r w:rsidRPr="00E62F95">
        <w:rPr>
          <w:rFonts w:ascii="Arial" w:hAnsi="Arial" w:cs="Arial"/>
          <w:shd w:val="clear" w:color="auto" w:fill="FFFFFF"/>
        </w:rPr>
        <w:t xml:space="preserve"> International Basketball Federation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ab/>
        <w:t>DESIGN REQUIREMENTS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Default="00B336D1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Ball Stops</w:t>
      </w:r>
      <w:r w:rsidR="004F1B26" w:rsidRPr="004122D7">
        <w:rPr>
          <w:rFonts w:ascii="Arial" w:hAnsi="Arial" w:cs="Arial"/>
          <w:sz w:val="22"/>
          <w:szCs w:val="22"/>
        </w:rPr>
        <w:t xml:space="preserve">:  Locate positions of </w:t>
      </w:r>
      <w:r>
        <w:rPr>
          <w:rFonts w:ascii="Arial" w:hAnsi="Arial" w:cs="Arial"/>
          <w:sz w:val="22"/>
          <w:szCs w:val="22"/>
        </w:rPr>
        <w:t>ball stops</w:t>
      </w:r>
      <w:r w:rsidR="004F1B26" w:rsidRPr="004122D7">
        <w:rPr>
          <w:rFonts w:ascii="Arial" w:hAnsi="Arial" w:cs="Arial"/>
          <w:sz w:val="22"/>
          <w:szCs w:val="22"/>
        </w:rPr>
        <w:t xml:space="preserve"> on the </w:t>
      </w:r>
      <w:r w:rsidR="004F1B26">
        <w:rPr>
          <w:rFonts w:ascii="Arial" w:hAnsi="Arial" w:cs="Arial"/>
          <w:sz w:val="22"/>
          <w:szCs w:val="22"/>
        </w:rPr>
        <w:t>site plan.</w:t>
      </w:r>
    </w:p>
    <w:p w:rsid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A02B49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Verify that site conditions are adequate to support loads </w:t>
      </w:r>
      <w:r w:rsidRPr="004122D7">
        <w:rPr>
          <w:rFonts w:ascii="Arial" w:hAnsi="Arial" w:cs="Arial"/>
          <w:sz w:val="22"/>
          <w:szCs w:val="22"/>
        </w:rPr>
        <w:t>imposed by</w:t>
      </w:r>
      <w:r w:rsidR="00A02B49" w:rsidRPr="004122D7">
        <w:rPr>
          <w:rFonts w:ascii="Arial" w:hAnsi="Arial" w:cs="Arial"/>
          <w:sz w:val="22"/>
          <w:szCs w:val="22"/>
        </w:rPr>
        <w:t xml:space="preserve"> </w:t>
      </w:r>
      <w:r w:rsidR="00B336D1">
        <w:rPr>
          <w:rFonts w:ascii="Arial" w:hAnsi="Arial" w:cs="Arial"/>
          <w:sz w:val="22"/>
          <w:szCs w:val="22"/>
        </w:rPr>
        <w:t>ball stops</w:t>
      </w:r>
      <w:r w:rsidR="00A02B49" w:rsidRPr="004122D7">
        <w:rPr>
          <w:rFonts w:ascii="Arial" w:hAnsi="Arial" w:cs="Arial"/>
          <w:sz w:val="22"/>
          <w:szCs w:val="22"/>
        </w:rPr>
        <w:t>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8C325C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ab/>
        <w:t>SUBMITTALS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lastRenderedPageBreak/>
        <w:t xml:space="preserve">Comply with Section </w:t>
      </w:r>
      <w:r w:rsidR="00016B1F" w:rsidRPr="006C7AE5">
        <w:rPr>
          <w:rFonts w:ascii="Arial" w:hAnsi="Arial" w:cs="Arial"/>
          <w:sz w:val="22"/>
          <w:szCs w:val="22"/>
        </w:rPr>
        <w:t>01 33 00</w:t>
      </w:r>
      <w:r w:rsidRPr="006C7AE5">
        <w:rPr>
          <w:rFonts w:ascii="Arial" w:hAnsi="Arial" w:cs="Arial"/>
          <w:sz w:val="22"/>
          <w:szCs w:val="22"/>
        </w:rPr>
        <w:t xml:space="preserve"> – Submittal Procedures.</w:t>
      </w:r>
    </w:p>
    <w:p w:rsidR="006C7AE5" w:rsidRPr="006C7AE5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Product Data:  Submit manufacturer's product data, including materials, components, </w:t>
      </w:r>
      <w:proofErr w:type="gramStart"/>
      <w:r>
        <w:rPr>
          <w:rFonts w:ascii="Arial" w:hAnsi="Arial" w:cs="Arial"/>
          <w:sz w:val="22"/>
          <w:szCs w:val="22"/>
        </w:rPr>
        <w:t>fabrication</w:t>
      </w:r>
      <w:proofErr w:type="gramEnd"/>
      <w:r>
        <w:rPr>
          <w:rFonts w:ascii="Arial" w:hAnsi="Arial" w:cs="Arial"/>
          <w:sz w:val="22"/>
          <w:szCs w:val="22"/>
        </w:rPr>
        <w:t>, finish, and installation instructions.</w:t>
      </w:r>
    </w:p>
    <w:p w:rsidR="006C7AE5" w:rsidRPr="006C7AE5" w:rsidRDefault="006C7AE5" w:rsidP="006C7AE5">
      <w:pPr>
        <w:pStyle w:val="ListParagraph"/>
        <w:rPr>
          <w:rFonts w:ascii="Arial" w:hAnsi="Arial" w:cs="Arial"/>
          <w:sz w:val="22"/>
          <w:szCs w:val="22"/>
        </w:rPr>
      </w:pPr>
    </w:p>
    <w:p w:rsidR="006C7AE5" w:rsidRP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ab/>
        <w:t>QUALITY ASSURANCE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Single Source Responsibility:  Provide </w:t>
      </w:r>
      <w:r w:rsidR="00B336D1">
        <w:rPr>
          <w:rFonts w:ascii="Arial" w:hAnsi="Arial" w:cs="Arial"/>
          <w:sz w:val="22"/>
          <w:szCs w:val="22"/>
        </w:rPr>
        <w:t>ball stop</w:t>
      </w:r>
      <w:r w:rsidR="004122D7" w:rsidRPr="004122D7">
        <w:rPr>
          <w:rFonts w:ascii="Arial" w:hAnsi="Arial" w:cs="Arial"/>
          <w:sz w:val="22"/>
          <w:szCs w:val="22"/>
        </w:rPr>
        <w:t>s</w:t>
      </w:r>
      <w:r w:rsidRPr="00412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from single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Manufacturer's Qualifications:  Minimum of 5 consecutive years </w:t>
      </w:r>
      <w:r w:rsidR="00A02B49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 xml:space="preserve">experience manufacturing </w:t>
      </w:r>
      <w:r w:rsidR="00B336D1">
        <w:rPr>
          <w:rFonts w:ascii="Arial" w:hAnsi="Arial" w:cs="Arial"/>
          <w:sz w:val="22"/>
          <w:szCs w:val="22"/>
        </w:rPr>
        <w:t>ball stop</w:t>
      </w:r>
      <w:r w:rsidR="004122D7" w:rsidRPr="004122D7">
        <w:rPr>
          <w:rFonts w:ascii="Arial" w:hAnsi="Arial" w:cs="Arial"/>
          <w:sz w:val="22"/>
          <w:szCs w:val="22"/>
        </w:rPr>
        <w:t>s</w:t>
      </w:r>
      <w:r w:rsidRPr="00412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similar to that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 xml:space="preserve">Regulatory Requirements:  </w:t>
      </w:r>
      <w:r w:rsidR="00B336D1">
        <w:rPr>
          <w:rFonts w:ascii="Arial" w:hAnsi="Arial" w:cs="Arial"/>
          <w:sz w:val="22"/>
          <w:szCs w:val="22"/>
        </w:rPr>
        <w:t>Ball stop</w:t>
      </w:r>
      <w:r w:rsidR="004122D7" w:rsidRPr="004122D7">
        <w:rPr>
          <w:rFonts w:ascii="Arial" w:hAnsi="Arial" w:cs="Arial"/>
          <w:sz w:val="22"/>
          <w:szCs w:val="22"/>
        </w:rPr>
        <w:t>s</w:t>
      </w:r>
      <w:r w:rsidRPr="00412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 conform to latest rules and regulations.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National Federation of State High School Associations (NFHS).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National Collegiate Athletic Association (NCAA)</w:t>
      </w:r>
    </w:p>
    <w:p w:rsidR="00016B1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International Association of Athletics Federations (IAAF)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hd w:val="clear" w:color="auto" w:fill="FFFFFF"/>
        </w:rPr>
      </w:pPr>
      <w:r w:rsidRPr="00E62F95">
        <w:rPr>
          <w:rFonts w:ascii="Arial" w:hAnsi="Arial" w:cs="Arial"/>
          <w:sz w:val="22"/>
          <w:szCs w:val="22"/>
        </w:rPr>
        <w:t xml:space="preserve">4.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E62F95">
        <w:rPr>
          <w:rFonts w:ascii="Arial" w:hAnsi="Arial" w:cs="Arial"/>
          <w:sz w:val="22"/>
          <w:szCs w:val="22"/>
          <w:shd w:val="clear" w:color="auto" w:fill="FFFFFF"/>
        </w:rPr>
        <w:t>Association Football</w:t>
      </w:r>
      <w:proofErr w:type="gramEnd"/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 (FIFA)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5.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>International Basketball Federation (FIBA)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016B1F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ab/>
        <w:t>DELIVERY, STORAGE, AND HANDLING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Handling:  Protect materials and finish from damage during handling and installation.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ab/>
        <w:t>WARRANTY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Pr="004122D7">
        <w:rPr>
          <w:rFonts w:ascii="Arial" w:hAnsi="Arial" w:cs="Arial"/>
          <w:sz w:val="22"/>
          <w:szCs w:val="22"/>
        </w:rPr>
        <w:t xml:space="preserve">Provide 1-year warranty </w:t>
      </w:r>
      <w:r>
        <w:rPr>
          <w:rFonts w:ascii="Arial" w:hAnsi="Arial" w:cs="Arial"/>
          <w:sz w:val="22"/>
          <w:szCs w:val="22"/>
        </w:rPr>
        <w:t>against defects in materials and workmanship, unless otherwise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2</w:t>
      </w:r>
      <w:r>
        <w:rPr>
          <w:rFonts w:ascii="Arial" w:hAnsi="Arial" w:cs="Arial"/>
          <w:b/>
          <w:bCs/>
          <w:sz w:val="22"/>
          <w:szCs w:val="22"/>
        </w:rPr>
        <w:tab/>
        <w:t>PRODUCTS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800F2" w:rsidRPr="001800F2">
        <w:rPr>
          <w:rFonts w:ascii="Arial" w:hAnsi="Arial" w:cs="Arial"/>
          <w:b/>
          <w:bCs/>
          <w:sz w:val="22"/>
          <w:szCs w:val="22"/>
        </w:rPr>
        <w:t>MANUFACTURER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D71FC9">
        <w:rPr>
          <w:rFonts w:ascii="Arial" w:hAnsi="Arial" w:cs="Arial"/>
          <w:sz w:val="22"/>
          <w:szCs w:val="22"/>
        </w:rPr>
        <w:t>Manufactured and Supplied by: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Gill Athletics, Inc.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EC9" w:rsidRPr="00010EC9">
        <w:rPr>
          <w:rFonts w:ascii="Arial" w:hAnsi="Arial" w:cs="Arial"/>
          <w:sz w:val="22"/>
          <w:szCs w:val="22"/>
        </w:rPr>
        <w:t>601 Mercury Drive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 w:rsidRPr="00010EC9">
        <w:rPr>
          <w:rFonts w:ascii="Arial" w:hAnsi="Arial" w:cs="Arial"/>
          <w:sz w:val="22"/>
          <w:szCs w:val="22"/>
        </w:rPr>
        <w:t>Champaign, Illinois 61822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Toll Free (800) 637-3090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>Pho</w:t>
      </w:r>
      <w:r>
        <w:rPr>
          <w:rFonts w:ascii="Arial" w:hAnsi="Arial" w:cs="Arial"/>
          <w:sz w:val="22"/>
          <w:szCs w:val="22"/>
        </w:rPr>
        <w:t>ne (217) 367-8438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Fax (217) 367-8440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Web Site </w:t>
      </w:r>
      <w:hyperlink r:id="rId9" w:history="1">
        <w:r w:rsidRPr="00163086">
          <w:rPr>
            <w:rStyle w:val="Hyperlink"/>
            <w:rFonts w:ascii="Arial" w:hAnsi="Arial" w:cs="Arial"/>
            <w:sz w:val="22"/>
            <w:szCs w:val="22"/>
          </w:rPr>
          <w:t>www.gillathletics.com</w:t>
        </w:r>
      </w:hyperlink>
    </w:p>
    <w:p w:rsidR="004F1B2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163086">
          <w:rPr>
            <w:rStyle w:val="Hyperlink"/>
            <w:rFonts w:ascii="Arial" w:hAnsi="Arial" w:cs="Arial"/>
            <w:sz w:val="22"/>
            <w:szCs w:val="22"/>
          </w:rPr>
          <w:t>sales@gillathletics.com</w:t>
        </w:r>
      </w:hyperlink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1800F2">
        <w:rPr>
          <w:rFonts w:ascii="Arial" w:hAnsi="Arial" w:cs="Arial"/>
          <w:b/>
          <w:sz w:val="22"/>
          <w:szCs w:val="22"/>
        </w:rPr>
        <w:t>2.02</w:t>
      </w:r>
      <w:r w:rsidRPr="001800F2">
        <w:rPr>
          <w:rFonts w:ascii="Arial" w:hAnsi="Arial" w:cs="Arial"/>
          <w:b/>
          <w:sz w:val="22"/>
          <w:szCs w:val="22"/>
        </w:rPr>
        <w:tab/>
      </w:r>
      <w:r w:rsidRPr="001800F2">
        <w:rPr>
          <w:rFonts w:ascii="Arial" w:hAnsi="Arial" w:cs="Arial"/>
          <w:b/>
          <w:sz w:val="22"/>
          <w:szCs w:val="22"/>
        </w:rPr>
        <w:tab/>
      </w:r>
      <w:r w:rsidR="00F35F2C">
        <w:rPr>
          <w:rFonts w:ascii="Arial" w:hAnsi="Arial" w:cs="Arial"/>
          <w:b/>
          <w:sz w:val="22"/>
          <w:szCs w:val="22"/>
        </w:rPr>
        <w:t>739</w:t>
      </w:r>
      <w:r w:rsidR="00941075">
        <w:rPr>
          <w:rFonts w:ascii="Arial" w:hAnsi="Arial" w:cs="Arial"/>
          <w:b/>
          <w:sz w:val="22"/>
          <w:szCs w:val="22"/>
        </w:rPr>
        <w:t>1</w:t>
      </w:r>
      <w:r w:rsidR="00F35F2C">
        <w:rPr>
          <w:rFonts w:ascii="Arial" w:hAnsi="Arial" w:cs="Arial"/>
          <w:b/>
          <w:sz w:val="22"/>
          <w:szCs w:val="22"/>
        </w:rPr>
        <w:t>20</w:t>
      </w:r>
      <w:r w:rsidR="000F7098">
        <w:rPr>
          <w:rFonts w:ascii="Arial" w:hAnsi="Arial" w:cs="Arial"/>
          <w:b/>
          <w:sz w:val="22"/>
          <w:szCs w:val="22"/>
        </w:rPr>
        <w:t xml:space="preserve"> </w:t>
      </w:r>
      <w:r w:rsidR="00F45D74" w:rsidRPr="00F45D74">
        <w:rPr>
          <w:rFonts w:ascii="Arial" w:hAnsi="Arial" w:cs="Arial"/>
          <w:b/>
          <w:sz w:val="22"/>
          <w:szCs w:val="22"/>
        </w:rPr>
        <w:t>–</w:t>
      </w:r>
      <w:r w:rsidRPr="00F45D74">
        <w:rPr>
          <w:rFonts w:ascii="Arial" w:hAnsi="Arial" w:cs="Arial"/>
          <w:b/>
          <w:sz w:val="22"/>
          <w:szCs w:val="22"/>
        </w:rPr>
        <w:t xml:space="preserve"> </w:t>
      </w:r>
      <w:r w:rsidR="00F35F2C">
        <w:rPr>
          <w:rFonts w:ascii="Arial" w:hAnsi="Arial" w:cs="Arial"/>
          <w:b/>
          <w:sz w:val="22"/>
          <w:szCs w:val="22"/>
        </w:rPr>
        <w:t>20</w:t>
      </w:r>
      <w:r w:rsidR="00F45D74" w:rsidRPr="00F45D74">
        <w:rPr>
          <w:rFonts w:ascii="Arial" w:hAnsi="Arial" w:cs="Arial"/>
          <w:b/>
          <w:sz w:val="22"/>
          <w:szCs w:val="22"/>
        </w:rPr>
        <w:t>’</w:t>
      </w:r>
      <w:r w:rsidR="00941075">
        <w:rPr>
          <w:rFonts w:ascii="Arial" w:hAnsi="Arial" w:cs="Arial"/>
          <w:b/>
          <w:sz w:val="22"/>
          <w:szCs w:val="22"/>
        </w:rPr>
        <w:t xml:space="preserve"> OFFSET POLE</w:t>
      </w:r>
      <w:r w:rsidR="00F45D74" w:rsidRPr="00F45D74">
        <w:rPr>
          <w:rFonts w:ascii="Arial" w:hAnsi="Arial" w:cs="Arial"/>
          <w:b/>
          <w:sz w:val="22"/>
          <w:szCs w:val="22"/>
        </w:rPr>
        <w:t xml:space="preserve"> </w:t>
      </w:r>
      <w:r w:rsidR="000F7098">
        <w:rPr>
          <w:rFonts w:ascii="Arial" w:hAnsi="Arial" w:cs="Arial"/>
          <w:b/>
          <w:sz w:val="22"/>
          <w:szCs w:val="22"/>
        </w:rPr>
        <w:t>BALL STOP</w:t>
      </w:r>
    </w:p>
    <w:p w:rsidR="001800F2" w:rsidRP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4F1B26" w:rsidRDefault="00DD068B" w:rsidP="001800F2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COMPONENTS:</w:t>
      </w:r>
    </w:p>
    <w:p w:rsidR="00DD068B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Pr="00FB54E8" w:rsidRDefault="000F7098" w:rsidP="00DD068B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Ball Stop Net</w:t>
      </w:r>
    </w:p>
    <w:p w:rsidR="00DD068B" w:rsidRPr="00FB54E8" w:rsidRDefault="00F35F2C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0F7098">
        <w:rPr>
          <w:rFonts w:ascii="Arial" w:hAnsi="Arial" w:cs="Arial"/>
          <w:sz w:val="22"/>
          <w:szCs w:val="22"/>
        </w:rPr>
        <w:t>’ Tall</w:t>
      </w:r>
    </w:p>
    <w:p w:rsidR="00DD068B" w:rsidRPr="00FB54E8" w:rsidRDefault="000F7098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20’ Wide Sections Standard, Custom Length Continuous Net Available</w:t>
      </w:r>
    </w:p>
    <w:p w:rsidR="00DD068B" w:rsidRDefault="000F7098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5/16” Black</w:t>
      </w:r>
      <w:r w:rsidR="00620C3A">
        <w:rPr>
          <w:rFonts w:ascii="Arial" w:hAnsi="Arial" w:cs="Arial"/>
          <w:sz w:val="22"/>
          <w:szCs w:val="22"/>
        </w:rPr>
        <w:t>, UV Stable</w:t>
      </w:r>
      <w:r>
        <w:rPr>
          <w:rFonts w:ascii="Arial" w:hAnsi="Arial" w:cs="Arial"/>
          <w:sz w:val="22"/>
          <w:szCs w:val="22"/>
        </w:rPr>
        <w:t xml:space="preserve"> Nylon Rope</w:t>
      </w:r>
    </w:p>
    <w:p w:rsidR="00725525" w:rsidRDefault="000F7098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1-3/4” </w:t>
      </w:r>
      <w:r w:rsidR="00620C3A">
        <w:rPr>
          <w:rFonts w:ascii="Arial" w:hAnsi="Arial" w:cs="Arial"/>
          <w:sz w:val="22"/>
          <w:szCs w:val="22"/>
        </w:rPr>
        <w:t xml:space="preserve">Knotless </w:t>
      </w:r>
      <w:r>
        <w:rPr>
          <w:rFonts w:ascii="Arial" w:hAnsi="Arial" w:cs="Arial"/>
          <w:sz w:val="22"/>
          <w:szCs w:val="22"/>
        </w:rPr>
        <w:t>Mesh</w:t>
      </w:r>
    </w:p>
    <w:p w:rsidR="007F0063" w:rsidRDefault="007F0063" w:rsidP="007F006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Perimeter Binding Rope on all Four Sides</w:t>
      </w:r>
    </w:p>
    <w:p w:rsidR="00995E93" w:rsidRDefault="0079134F" w:rsidP="00995E93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Ball Stop</w:t>
      </w:r>
      <w:r w:rsidR="00995E93">
        <w:rPr>
          <w:rFonts w:ascii="Arial" w:hAnsi="Arial" w:cs="Arial"/>
          <w:sz w:val="22"/>
          <w:szCs w:val="22"/>
        </w:rPr>
        <w:t xml:space="preserve"> Upright</w:t>
      </w:r>
      <w:r>
        <w:rPr>
          <w:rFonts w:ascii="Arial" w:hAnsi="Arial" w:cs="Arial"/>
          <w:sz w:val="22"/>
          <w:szCs w:val="22"/>
        </w:rPr>
        <w:t>s</w:t>
      </w:r>
    </w:p>
    <w:p w:rsidR="00FC3B2C" w:rsidRPr="00FB54E8" w:rsidRDefault="00015274" w:rsidP="00FC3B2C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FC3B2C">
        <w:rPr>
          <w:rFonts w:ascii="Arial" w:hAnsi="Arial" w:cs="Arial"/>
          <w:sz w:val="22"/>
          <w:szCs w:val="22"/>
        </w:rPr>
        <w:t>” OD, 1/8” Thick Aluminum Pipe</w:t>
      </w:r>
    </w:p>
    <w:p w:rsidR="00FC3B2C" w:rsidRDefault="00F35F2C" w:rsidP="00FC3B2C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FC3B2C" w:rsidRPr="00FB54E8">
        <w:rPr>
          <w:rFonts w:ascii="Arial" w:hAnsi="Arial" w:cs="Arial"/>
          <w:sz w:val="22"/>
          <w:szCs w:val="22"/>
        </w:rPr>
        <w:t xml:space="preserve">’ </w:t>
      </w:r>
      <w:r w:rsidR="00FC3B2C">
        <w:rPr>
          <w:rFonts w:ascii="Arial" w:hAnsi="Arial" w:cs="Arial"/>
          <w:sz w:val="22"/>
          <w:szCs w:val="22"/>
        </w:rPr>
        <w:t>Above-Ground Height</w:t>
      </w:r>
    </w:p>
    <w:p w:rsidR="00F12026" w:rsidRPr="00FB54E8" w:rsidRDefault="00F12026" w:rsidP="00F1202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Upper 11’ of Upright Roll-Bent to 30° (3ft Offset)</w:t>
      </w:r>
    </w:p>
    <w:p w:rsidR="00995E93" w:rsidRDefault="00DE3497" w:rsidP="00995E9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Powder Coat; 1</w:t>
      </w:r>
      <w:r w:rsidR="00015274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Colors Available</w:t>
      </w:r>
    </w:p>
    <w:p w:rsidR="00965C19" w:rsidRDefault="00897D20" w:rsidP="00995E9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Black Vinyl Pipe Cap</w:t>
      </w:r>
    </w:p>
    <w:p w:rsidR="0040619A" w:rsidRDefault="003D3830" w:rsidP="0040619A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Vertical Support and Top</w:t>
      </w:r>
      <w:r w:rsidR="00DE3497">
        <w:rPr>
          <w:rFonts w:ascii="Arial" w:hAnsi="Arial" w:cs="Arial"/>
          <w:sz w:val="22"/>
          <w:szCs w:val="22"/>
        </w:rPr>
        <w:t xml:space="preserve"> Cable</w:t>
      </w:r>
      <w:r>
        <w:rPr>
          <w:rFonts w:ascii="Arial" w:hAnsi="Arial" w:cs="Arial"/>
          <w:sz w:val="22"/>
          <w:szCs w:val="22"/>
        </w:rPr>
        <w:t>s</w:t>
      </w:r>
    </w:p>
    <w:p w:rsidR="0040619A" w:rsidRPr="00FB54E8" w:rsidRDefault="00DE3497" w:rsidP="0040619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1/8” DIA, Vinyl Coated, Galvanized Steel Cable</w:t>
      </w:r>
    </w:p>
    <w:p w:rsidR="0040619A" w:rsidRDefault="0064549F" w:rsidP="0040619A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Hardware</w:t>
      </w:r>
    </w:p>
    <w:p w:rsidR="00995E93" w:rsidRDefault="00BE302E" w:rsidP="0064549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Zinc Plated Hardware</w:t>
      </w:r>
    </w:p>
    <w:p w:rsidR="00D40B02" w:rsidRDefault="00D40B02" w:rsidP="00D40B02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Ground Sleeve</w:t>
      </w:r>
      <w:r w:rsidR="0064549F">
        <w:rPr>
          <w:rFonts w:ascii="Arial" w:hAnsi="Arial" w:cs="Arial"/>
          <w:sz w:val="22"/>
          <w:szCs w:val="22"/>
        </w:rPr>
        <w:t>s</w:t>
      </w:r>
    </w:p>
    <w:p w:rsidR="00D40B02" w:rsidRDefault="0064549F" w:rsidP="0064549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4.5” OD, 7GA, Galvanized Steel Pipe</w:t>
      </w:r>
    </w:p>
    <w:p w:rsidR="0064549F" w:rsidRPr="0064549F" w:rsidRDefault="0064549F" w:rsidP="0064549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40” Long</w:t>
      </w:r>
    </w:p>
    <w:p w:rsidR="001800F2" w:rsidRDefault="001800F2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767A16" w:rsidRDefault="00767A16" w:rsidP="00767A1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 w:val="22"/>
          <w:szCs w:val="22"/>
        </w:rPr>
      </w:pPr>
      <w:r w:rsidRPr="001800F2">
        <w:rPr>
          <w:rFonts w:ascii="Arial" w:hAnsi="Arial" w:cs="Arial"/>
          <w:b/>
          <w:sz w:val="22"/>
          <w:szCs w:val="22"/>
        </w:rPr>
        <w:t>2.0</w:t>
      </w:r>
      <w:r>
        <w:rPr>
          <w:rFonts w:ascii="Arial" w:hAnsi="Arial" w:cs="Arial"/>
          <w:b/>
          <w:sz w:val="22"/>
          <w:szCs w:val="22"/>
        </w:rPr>
        <w:t>3</w:t>
      </w:r>
      <w:r w:rsidRPr="001800F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73119021 </w:t>
      </w:r>
      <w:r w:rsidRPr="00AA7C19">
        <w:rPr>
          <w:rFonts w:ascii="Arial" w:hAnsi="Arial" w:cs="Arial"/>
          <w:b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GROUND SLEEVE CAP</w:t>
      </w:r>
    </w:p>
    <w:p w:rsidR="00767A16" w:rsidRPr="001800F2" w:rsidRDefault="00767A16" w:rsidP="00767A1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767A16" w:rsidRPr="00231106" w:rsidRDefault="00767A16" w:rsidP="00767A16">
      <w:pPr>
        <w:pStyle w:val="ListParagraph"/>
        <w:numPr>
          <w:ilvl w:val="0"/>
          <w:numId w:val="12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260"/>
        <w:rPr>
          <w:rFonts w:ascii="Arial" w:hAnsi="Arial" w:cs="Arial"/>
          <w:sz w:val="22"/>
          <w:szCs w:val="22"/>
        </w:rPr>
      </w:pPr>
      <w:r w:rsidRPr="00231106">
        <w:rPr>
          <w:rFonts w:ascii="Arial" w:hAnsi="Arial" w:cs="Arial"/>
          <w:sz w:val="22"/>
          <w:szCs w:val="22"/>
        </w:rPr>
        <w:t>COMPONENTS:</w:t>
      </w:r>
    </w:p>
    <w:p w:rsidR="00767A16" w:rsidRDefault="00767A16" w:rsidP="00767A1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767A16" w:rsidRPr="00231106" w:rsidRDefault="00767A16" w:rsidP="00767A16">
      <w:pPr>
        <w:pStyle w:val="ListParagraph"/>
        <w:numPr>
          <w:ilvl w:val="0"/>
          <w:numId w:val="14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720"/>
        <w:rPr>
          <w:rFonts w:ascii="Arial" w:hAnsi="Arial" w:cs="Arial"/>
          <w:sz w:val="22"/>
          <w:szCs w:val="22"/>
        </w:rPr>
      </w:pPr>
      <w:r w:rsidRPr="00231106">
        <w:rPr>
          <w:rFonts w:ascii="Arial" w:hAnsi="Arial" w:cs="Arial"/>
          <w:sz w:val="22"/>
          <w:szCs w:val="22"/>
        </w:rPr>
        <w:t>Ground Sleeve</w:t>
      </w:r>
      <w:r>
        <w:rPr>
          <w:rFonts w:ascii="Arial" w:hAnsi="Arial" w:cs="Arial"/>
          <w:sz w:val="22"/>
          <w:szCs w:val="22"/>
        </w:rPr>
        <w:t xml:space="preserve"> Cap</w:t>
      </w:r>
    </w:p>
    <w:p w:rsidR="00767A16" w:rsidRDefault="00767A16" w:rsidP="00767A16">
      <w:pPr>
        <w:pStyle w:val="ListParagraph"/>
        <w:numPr>
          <w:ilvl w:val="1"/>
          <w:numId w:val="14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Welded Aluminum Construction</w:t>
      </w:r>
    </w:p>
    <w:p w:rsidR="00DD068B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767A16" w:rsidRDefault="00767A16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767A16" w:rsidRDefault="00767A16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3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sz w:val="22"/>
          <w:szCs w:val="22"/>
        </w:rPr>
        <w:t>EXECUTION</w:t>
      </w:r>
      <w:proofErr w:type="gramEnd"/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EXAMINATION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Examine areas to receive </w:t>
      </w:r>
      <w:r w:rsidR="00D32BE3">
        <w:rPr>
          <w:rFonts w:ascii="Arial" w:hAnsi="Arial" w:cs="Arial"/>
          <w:sz w:val="22"/>
          <w:szCs w:val="22"/>
        </w:rPr>
        <w:t>ball stop</w:t>
      </w:r>
      <w:r w:rsidR="0092083B" w:rsidRPr="0092083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INSTALLATION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Install </w:t>
      </w:r>
      <w:r w:rsidR="00D32BE3">
        <w:rPr>
          <w:rFonts w:ascii="Arial" w:hAnsi="Arial" w:cs="Arial"/>
          <w:sz w:val="22"/>
          <w:szCs w:val="22"/>
        </w:rPr>
        <w:t>ball stop</w:t>
      </w:r>
      <w:r w:rsidR="0092083B" w:rsidRPr="0092083B">
        <w:rPr>
          <w:rFonts w:ascii="Arial" w:hAnsi="Arial" w:cs="Arial"/>
          <w:sz w:val="22"/>
          <w:szCs w:val="22"/>
        </w:rPr>
        <w:t>s</w:t>
      </w:r>
      <w:r w:rsidRPr="009208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accordance with manufacturer's instructions at locations indicated on the Drawings.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 equipment using manufacturer's supplied hardware and fasteners.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D023C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D023C">
        <w:rPr>
          <w:rFonts w:ascii="Arial" w:hAnsi="Arial" w:cs="Arial"/>
          <w:sz w:val="22"/>
          <w:szCs w:val="22"/>
        </w:rPr>
        <w:t>Remove and replace damaged components that cannot be successfully repaired, as determined by Architect.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ADJUSTING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Adjust</w:t>
      </w:r>
      <w:r>
        <w:rPr>
          <w:rFonts w:ascii="Arial" w:hAnsi="Arial" w:cs="Arial"/>
          <w:sz w:val="22"/>
          <w:szCs w:val="22"/>
        </w:rPr>
        <w:t xml:space="preserve"> </w:t>
      </w:r>
      <w:r w:rsidR="00D32BE3">
        <w:rPr>
          <w:rFonts w:ascii="Arial" w:hAnsi="Arial" w:cs="Arial"/>
          <w:sz w:val="22"/>
          <w:szCs w:val="22"/>
        </w:rPr>
        <w:t>ball stop</w:t>
      </w:r>
      <w:r w:rsidR="0092083B" w:rsidRPr="0092083B">
        <w:rPr>
          <w:rFonts w:ascii="Arial" w:hAnsi="Arial" w:cs="Arial"/>
          <w:sz w:val="22"/>
          <w:szCs w:val="22"/>
        </w:rPr>
        <w:t>s</w:t>
      </w:r>
      <w:r w:rsidRPr="0092083B">
        <w:rPr>
          <w:rFonts w:ascii="Arial" w:hAnsi="Arial" w:cs="Arial"/>
          <w:sz w:val="22"/>
          <w:szCs w:val="22"/>
        </w:rPr>
        <w:t xml:space="preserve"> </w:t>
      </w:r>
      <w:r w:rsidRPr="00E62F95">
        <w:rPr>
          <w:rFonts w:ascii="Arial" w:hAnsi="Arial" w:cs="Arial"/>
          <w:sz w:val="22"/>
          <w:szCs w:val="22"/>
        </w:rPr>
        <w:t xml:space="preserve">to plumb and level as appropriate. </w:t>
      </w:r>
    </w:p>
    <w:p w:rsidR="001F3768" w:rsidRPr="001F3768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END OF SECTION</w:t>
      </w:r>
    </w:p>
    <w:sectPr w:rsidR="004F1B26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8E" w:rsidRDefault="0063018E">
      <w:r>
        <w:separator/>
      </w:r>
    </w:p>
  </w:endnote>
  <w:endnote w:type="continuationSeparator" w:id="0">
    <w:p w:rsidR="0063018E" w:rsidRDefault="0063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92083B" w:rsidP="008C325C">
    <w:pPr>
      <w:tabs>
        <w:tab w:val="center" w:pos="5040"/>
        <w:tab w:val="right" w:pos="10080"/>
      </w:tabs>
      <w:rPr>
        <w:sz w:val="20"/>
        <w:szCs w:val="20"/>
      </w:rPr>
    </w:pPr>
    <w:r w:rsidRPr="0092083B">
      <w:rPr>
        <w:rFonts w:ascii="Arial" w:hAnsi="Arial" w:cs="Arial"/>
        <w:sz w:val="20"/>
        <w:szCs w:val="20"/>
      </w:rPr>
      <w:t>11 68 33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F12026">
      <w:rPr>
        <w:rFonts w:ascii="Arial" w:hAnsi="Arial" w:cs="Arial"/>
        <w:noProof/>
        <w:sz w:val="20"/>
        <w:szCs w:val="20"/>
      </w:rPr>
      <w:t>4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8E" w:rsidRDefault="0063018E">
      <w:r>
        <w:separator/>
      </w:r>
    </w:p>
  </w:footnote>
  <w:footnote w:type="continuationSeparator" w:id="0">
    <w:p w:rsidR="0063018E" w:rsidRDefault="00630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93121F"/>
    <w:multiLevelType w:val="hybridMultilevel"/>
    <w:tmpl w:val="B99AE8CA"/>
    <w:lvl w:ilvl="0" w:tplc="D36E98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C830967"/>
    <w:multiLevelType w:val="hybridMultilevel"/>
    <w:tmpl w:val="CBAC2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A580E"/>
    <w:multiLevelType w:val="hybridMultilevel"/>
    <w:tmpl w:val="92A67C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1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44"/>
    <w:rsid w:val="00010EC9"/>
    <w:rsid w:val="00013DC7"/>
    <w:rsid w:val="00015274"/>
    <w:rsid w:val="00016B1F"/>
    <w:rsid w:val="000839CA"/>
    <w:rsid w:val="000A4FAD"/>
    <w:rsid w:val="000C6C30"/>
    <w:rsid w:val="000F7098"/>
    <w:rsid w:val="0015025E"/>
    <w:rsid w:val="001800F2"/>
    <w:rsid w:val="00185AF0"/>
    <w:rsid w:val="001E27CA"/>
    <w:rsid w:val="001F3768"/>
    <w:rsid w:val="00231106"/>
    <w:rsid w:val="00233C38"/>
    <w:rsid w:val="00246FD3"/>
    <w:rsid w:val="00254897"/>
    <w:rsid w:val="00293F5E"/>
    <w:rsid w:val="002A3663"/>
    <w:rsid w:val="003011AD"/>
    <w:rsid w:val="003021AE"/>
    <w:rsid w:val="00356FA0"/>
    <w:rsid w:val="003613D2"/>
    <w:rsid w:val="00392B20"/>
    <w:rsid w:val="003C40E3"/>
    <w:rsid w:val="003D3830"/>
    <w:rsid w:val="0040619A"/>
    <w:rsid w:val="004122D7"/>
    <w:rsid w:val="004405C2"/>
    <w:rsid w:val="004406E6"/>
    <w:rsid w:val="004771E6"/>
    <w:rsid w:val="004879C1"/>
    <w:rsid w:val="0049777A"/>
    <w:rsid w:val="004E188D"/>
    <w:rsid w:val="004F1B26"/>
    <w:rsid w:val="00553A37"/>
    <w:rsid w:val="005625E1"/>
    <w:rsid w:val="006175F0"/>
    <w:rsid w:val="00617D44"/>
    <w:rsid w:val="00620C3A"/>
    <w:rsid w:val="0062573B"/>
    <w:rsid w:val="0063018E"/>
    <w:rsid w:val="0064549F"/>
    <w:rsid w:val="00672F9D"/>
    <w:rsid w:val="0069595B"/>
    <w:rsid w:val="006C7AE5"/>
    <w:rsid w:val="006D2C5C"/>
    <w:rsid w:val="006F0FA4"/>
    <w:rsid w:val="00722821"/>
    <w:rsid w:val="00725525"/>
    <w:rsid w:val="00767247"/>
    <w:rsid w:val="00767A16"/>
    <w:rsid w:val="0079134F"/>
    <w:rsid w:val="007B270E"/>
    <w:rsid w:val="007B5705"/>
    <w:rsid w:val="007F0063"/>
    <w:rsid w:val="0082048E"/>
    <w:rsid w:val="00830AD2"/>
    <w:rsid w:val="00897D20"/>
    <w:rsid w:val="008C325C"/>
    <w:rsid w:val="00900B16"/>
    <w:rsid w:val="0092083B"/>
    <w:rsid w:val="00941075"/>
    <w:rsid w:val="00965C19"/>
    <w:rsid w:val="0099396A"/>
    <w:rsid w:val="00995E93"/>
    <w:rsid w:val="009D023C"/>
    <w:rsid w:val="00A02B49"/>
    <w:rsid w:val="00A646F9"/>
    <w:rsid w:val="00AA065C"/>
    <w:rsid w:val="00AB47A1"/>
    <w:rsid w:val="00B336D1"/>
    <w:rsid w:val="00BE302E"/>
    <w:rsid w:val="00BF4F2D"/>
    <w:rsid w:val="00BF6F0F"/>
    <w:rsid w:val="00C3255B"/>
    <w:rsid w:val="00C462C4"/>
    <w:rsid w:val="00CE7EBD"/>
    <w:rsid w:val="00D32BE3"/>
    <w:rsid w:val="00D40B02"/>
    <w:rsid w:val="00D62A71"/>
    <w:rsid w:val="00D71FC9"/>
    <w:rsid w:val="00D76FAB"/>
    <w:rsid w:val="00D8124A"/>
    <w:rsid w:val="00D83F41"/>
    <w:rsid w:val="00D970E7"/>
    <w:rsid w:val="00DD068B"/>
    <w:rsid w:val="00DE3497"/>
    <w:rsid w:val="00E83408"/>
    <w:rsid w:val="00EA5479"/>
    <w:rsid w:val="00EB289B"/>
    <w:rsid w:val="00F12026"/>
    <w:rsid w:val="00F35F2C"/>
    <w:rsid w:val="00F45D74"/>
    <w:rsid w:val="00F759D2"/>
    <w:rsid w:val="00F93BA4"/>
    <w:rsid w:val="00FB54E8"/>
    <w:rsid w:val="00FC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Common\R+D%20Current%20Projects\Track%20and%20Field\Current%20Project%20Information\2019-07_GILL%20Const%20CSI%20Imprvmnt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11432-BB0F-42E3-A5AF-B3D62272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45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4531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Jim Turchyn</dc:creator>
  <cp:lastModifiedBy>Jim Turchyn</cp:lastModifiedBy>
  <cp:revision>4</cp:revision>
  <cp:lastPrinted>2008-03-18T16:38:00Z</cp:lastPrinted>
  <dcterms:created xsi:type="dcterms:W3CDTF">2019-10-04T13:10:00Z</dcterms:created>
  <dcterms:modified xsi:type="dcterms:W3CDTF">2019-10-04T14:32:00Z</dcterms:modified>
</cp:coreProperties>
</file>